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C4132C" w:rsidTr="002928E3">
        <w:trPr>
          <w:trHeight w:val="1356"/>
        </w:trPr>
        <w:tc>
          <w:tcPr>
            <w:tcW w:w="5000" w:type="pct"/>
            <w:vAlign w:val="center"/>
          </w:tcPr>
          <w:p w:rsidR="00C4132C" w:rsidRPr="00C4132C" w:rsidRDefault="002928E3" w:rsidP="009C725B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928E3">
              <w:rPr>
                <w:rFonts w:ascii="Arial" w:hAnsi="Arial" w:cs="Arial"/>
                <w:b/>
              </w:rPr>
              <w:t>PRESUPUESTO DE GASTOS E INGRESOS DE LA ENTIDAD EN RELACIÓN CON EL PROGRAMA TOTAL A EJECUTAR</w:t>
            </w:r>
            <w:r w:rsidR="00C4132C" w:rsidRPr="00C4132C">
              <w:rPr>
                <w:rFonts w:ascii="Arial" w:hAnsi="Arial" w:cs="Arial"/>
                <w:b/>
              </w:rPr>
              <w:t xml:space="preserve"> / </w:t>
            </w:r>
            <w:r w:rsidRPr="002928E3">
              <w:rPr>
                <w:rFonts w:ascii="Arial" w:hAnsi="Arial" w:cs="Arial"/>
                <w:b/>
                <w:i/>
              </w:rPr>
              <w:t>PRESSUPOST DE DESPESES I INGRESSOS DE L'ENTITAT EN RELACIÓ AMB EL PROGRAMA TOTAL A EXECUTAR</w:t>
            </w:r>
          </w:p>
        </w:tc>
      </w:tr>
    </w:tbl>
    <w:p w:rsidR="00563E88" w:rsidRDefault="00563E8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6808"/>
        <w:gridCol w:w="1504"/>
      </w:tblGrid>
      <w:tr w:rsidR="002928E3" w:rsidRPr="00FD77B7" w:rsidTr="002928E3">
        <w:trPr>
          <w:trHeight w:val="556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928E3" w:rsidRPr="00FD77B7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476" w:type="pct"/>
            <w:gridSpan w:val="2"/>
            <w:tcBorders>
              <w:bottom w:val="single" w:sz="4" w:space="0" w:color="auto"/>
            </w:tcBorders>
            <w:vAlign w:val="center"/>
          </w:tcPr>
          <w:p w:rsidR="002928E3" w:rsidRPr="00FD77B7" w:rsidRDefault="002928E3" w:rsidP="002928E3">
            <w:pPr>
              <w:jc w:val="center"/>
              <w:rPr>
                <w:rFonts w:ascii="Arial" w:hAnsi="Arial" w:cs="Arial"/>
                <w:b/>
                <w:i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GASTOS</w:t>
            </w:r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DESPESES</w:t>
            </w:r>
            <w:r w:rsidR="007C583B" w:rsidRPr="00FD77B7">
              <w:rPr>
                <w:rStyle w:val="Refdenotaalpie"/>
                <w:rFonts w:ascii="Arial" w:hAnsi="Arial" w:cs="Arial"/>
                <w:b/>
                <w:i/>
                <w:sz w:val="22"/>
                <w:szCs w:val="22"/>
              </w:rPr>
              <w:footnoteReference w:id="1"/>
            </w: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bottom w:val="single" w:sz="4" w:space="0" w:color="auto"/>
            </w:tcBorders>
            <w:vAlign w:val="center"/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 xml:space="preserve">Personal contratado de manera permanente (especificar puestos de trabajo y coste bruto de cada uno de ellos) / </w:t>
            </w:r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Personal </w:t>
            </w:r>
            <w:proofErr w:type="spellStart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>contractat</w:t>
            </w:r>
            <w:proofErr w:type="spellEnd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manera </w:t>
            </w:r>
            <w:proofErr w:type="spellStart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>permanent</w:t>
            </w:r>
            <w:proofErr w:type="spellEnd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(especificar </w:t>
            </w:r>
            <w:proofErr w:type="spellStart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>llocs</w:t>
            </w:r>
            <w:proofErr w:type="spellEnd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>treball</w:t>
            </w:r>
            <w:proofErr w:type="spellEnd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</w:t>
            </w:r>
            <w:proofErr w:type="spellStart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>cost</w:t>
            </w:r>
            <w:proofErr w:type="spellEnd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>brut</w:t>
            </w:r>
            <w:proofErr w:type="spellEnd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>cadascun</w:t>
            </w:r>
            <w:proofErr w:type="spellEnd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>d'ells</w:t>
            </w:r>
            <w:proofErr w:type="spellEnd"/>
            <w:r w:rsidRPr="00FD77B7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2928E3" w:rsidRPr="00FD77B7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bottom w:val="nil"/>
              <w:right w:val="single" w:sz="4" w:space="0" w:color="auto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Personal contratado de manera eventual (especificar puesto de trabajo y coste bruto de cada uno de ellos)</w:t>
            </w:r>
            <w:r w:rsidR="00F274FB" w:rsidRPr="00FD77B7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Personal </w:t>
            </w:r>
            <w:proofErr w:type="spellStart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contractat</w:t>
            </w:r>
            <w:proofErr w:type="spellEnd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manera eventual (especificar </w:t>
            </w:r>
            <w:proofErr w:type="spellStart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lloc</w:t>
            </w:r>
            <w:proofErr w:type="spellEnd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treball</w:t>
            </w:r>
            <w:proofErr w:type="spellEnd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</w:t>
            </w:r>
            <w:proofErr w:type="spellStart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cost</w:t>
            </w:r>
            <w:proofErr w:type="spellEnd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brut</w:t>
            </w:r>
            <w:proofErr w:type="spellEnd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cadascun</w:t>
            </w:r>
            <w:proofErr w:type="spellEnd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d'ells</w:t>
            </w:r>
            <w:proofErr w:type="spellEnd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8E3" w:rsidRPr="00FD77B7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8E3" w:rsidRPr="00FD77B7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Mantenimiento de las instalaciones</w:t>
            </w:r>
            <w:r w:rsidR="00F274FB" w:rsidRPr="00FD77B7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Manteniment</w:t>
            </w:r>
            <w:proofErr w:type="spellEnd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les </w:t>
            </w:r>
            <w:proofErr w:type="spellStart"/>
            <w:r w:rsidR="00F274F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instal·lacions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2928E3" w:rsidRPr="00FD77B7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2928E3" w:rsidRPr="00FD77B7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Alquileres</w:t>
            </w:r>
            <w:r w:rsidR="00F274FB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>Lloguers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Suministro de electricidad</w:t>
            </w:r>
            <w:r w:rsidR="00F274FB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>Subministrament</w:t>
            </w:r>
            <w:proofErr w:type="spellEnd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>d'electricitat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Suministro de agua</w:t>
            </w:r>
            <w:r w:rsidR="00F274FB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>Subministrament</w:t>
            </w:r>
            <w:proofErr w:type="spellEnd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>d'aigua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4026C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Teléfono</w:t>
            </w:r>
            <w:r w:rsidR="004026CE" w:rsidRPr="00FD77B7">
              <w:rPr>
                <w:rFonts w:ascii="Arial" w:hAnsi="Arial" w:cs="Arial"/>
                <w:sz w:val="22"/>
                <w:szCs w:val="22"/>
              </w:rPr>
              <w:t>, fax</w:t>
            </w:r>
            <w:r w:rsidR="00F274FB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>Telèfon</w:t>
            </w:r>
            <w:proofErr w:type="spellEnd"/>
            <w:r w:rsidR="004026CE" w:rsidRPr="00FD77B7">
              <w:rPr>
                <w:rFonts w:ascii="Arial" w:hAnsi="Arial" w:cs="Arial"/>
                <w:i/>
                <w:sz w:val="22"/>
                <w:szCs w:val="22"/>
              </w:rPr>
              <w:t>, fax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Equipos informáticos</w:t>
            </w:r>
            <w:r w:rsidR="00F274FB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>Equips</w:t>
            </w:r>
            <w:proofErr w:type="spellEnd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FD77B7">
              <w:rPr>
                <w:rFonts w:ascii="Arial" w:hAnsi="Arial" w:cs="Arial"/>
                <w:i/>
                <w:sz w:val="22"/>
                <w:szCs w:val="22"/>
              </w:rPr>
              <w:t>informàtics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FD77B7" w:rsidRDefault="002928E3" w:rsidP="00FF178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Re</w:t>
            </w:r>
            <w:r w:rsidR="004026CE" w:rsidRPr="00FD77B7">
              <w:rPr>
                <w:rFonts w:ascii="Arial" w:hAnsi="Arial" w:cs="Arial"/>
                <w:sz w:val="22"/>
                <w:szCs w:val="22"/>
              </w:rPr>
              <w:t xml:space="preserve">paraciones, conservación / </w:t>
            </w:r>
            <w:proofErr w:type="spellStart"/>
            <w:r w:rsidR="006043AE" w:rsidRPr="00FD77B7">
              <w:rPr>
                <w:rFonts w:ascii="Arial" w:hAnsi="Arial" w:cs="Arial"/>
                <w:i/>
                <w:sz w:val="22"/>
                <w:szCs w:val="22"/>
              </w:rPr>
              <w:t>Reparacions</w:t>
            </w:r>
            <w:proofErr w:type="spellEnd"/>
            <w:r w:rsidR="006043AE" w:rsidRPr="00FD77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6043AE" w:rsidRPr="00FD77B7">
              <w:rPr>
                <w:rFonts w:ascii="Arial" w:hAnsi="Arial" w:cs="Arial"/>
                <w:i/>
                <w:sz w:val="22"/>
                <w:szCs w:val="22"/>
              </w:rPr>
              <w:t>conservació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FD77B7" w:rsidRDefault="002928E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FD77B7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FF1783" w:rsidRPr="00FD77B7" w:rsidRDefault="00FF1783" w:rsidP="00FF178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 xml:space="preserve">Otros (especificar) / </w:t>
            </w:r>
            <w:proofErr w:type="spellStart"/>
            <w:r w:rsidRPr="00FD77B7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Pr="00FD77B7">
              <w:rPr>
                <w:rFonts w:ascii="Arial" w:hAnsi="Arial" w:cs="Arial"/>
                <w:i/>
                <w:sz w:val="22"/>
                <w:szCs w:val="22"/>
              </w:rPr>
              <w:t xml:space="preserve"> (especificar)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FF1783" w:rsidRPr="00FD77B7" w:rsidRDefault="00FF178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FD77B7" w:rsidTr="002928E3">
        <w:tc>
          <w:tcPr>
            <w:tcW w:w="4190" w:type="pct"/>
            <w:gridSpan w:val="2"/>
            <w:tcBorders>
              <w:top w:val="nil"/>
              <w:bottom w:val="single" w:sz="4" w:space="0" w:color="auto"/>
            </w:tcBorders>
          </w:tcPr>
          <w:p w:rsidR="00FF1783" w:rsidRPr="00FD77B7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single" w:sz="4" w:space="0" w:color="auto"/>
            </w:tcBorders>
          </w:tcPr>
          <w:p w:rsidR="00FF1783" w:rsidRPr="00FD77B7" w:rsidRDefault="00FF178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2928E3">
            <w:pPr>
              <w:jc w:val="both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Funcionamiento</w:t>
            </w:r>
            <w:r w:rsidR="008442B3" w:rsidRPr="00FD77B7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8442B3" w:rsidRPr="00FD77B7">
              <w:rPr>
                <w:rFonts w:ascii="Arial" w:hAnsi="Arial" w:cs="Arial"/>
                <w:b/>
                <w:i/>
                <w:sz w:val="22"/>
                <w:szCs w:val="22"/>
              </w:rPr>
              <w:t>Funcionament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2928E3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FF178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2928E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Material fungible (oficina, productos de limpieza, alimentación, otros)</w:t>
            </w:r>
            <w:r w:rsidR="008442B3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 xml:space="preserve">Material fungible (oficina, </w:t>
            </w:r>
            <w:proofErr w:type="spellStart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>productes</w:t>
            </w:r>
            <w:proofErr w:type="spellEnd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>neteja</w:t>
            </w:r>
            <w:proofErr w:type="spellEnd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>alimentació</w:t>
            </w:r>
            <w:proofErr w:type="spellEnd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>uns</w:t>
            </w:r>
            <w:proofErr w:type="spellEnd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="008442B3" w:rsidRPr="00FD77B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FD77B7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4026CE">
            <w:pPr>
              <w:jc w:val="right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Total gastos /</w:t>
            </w:r>
            <w:r w:rsidR="007C583B" w:rsidRPr="00FD7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583B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Total </w:t>
            </w:r>
            <w:proofErr w:type="spellStart"/>
            <w:r w:rsidR="007C583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despeses</w:t>
            </w:r>
            <w:proofErr w:type="spellEnd"/>
            <w:r w:rsidR="007C583B" w:rsidRPr="00FD77B7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Pr="00FD7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FD77B7" w:rsidRDefault="00FF1783" w:rsidP="00A73326">
            <w:pPr>
              <w:jc w:val="right"/>
              <w:rPr>
                <w:rFonts w:ascii="Arial" w:hAnsi="Arial" w:cs="Arial"/>
              </w:rPr>
            </w:pPr>
          </w:p>
        </w:tc>
      </w:tr>
    </w:tbl>
    <w:p w:rsidR="007C583B" w:rsidRDefault="007C58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6808"/>
        <w:gridCol w:w="1504"/>
      </w:tblGrid>
      <w:tr w:rsidR="007C583B" w:rsidRPr="00FD77B7" w:rsidTr="00A73326">
        <w:trPr>
          <w:trHeight w:val="64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C583B" w:rsidRPr="00FD77B7" w:rsidRDefault="007C583B" w:rsidP="00960805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4476" w:type="pct"/>
            <w:gridSpan w:val="2"/>
            <w:tcBorders>
              <w:bottom w:val="single" w:sz="4" w:space="0" w:color="auto"/>
            </w:tcBorders>
            <w:vAlign w:val="center"/>
          </w:tcPr>
          <w:p w:rsidR="007C583B" w:rsidRPr="00FD77B7" w:rsidRDefault="007C583B" w:rsidP="00960805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INGRESOS</w:t>
            </w:r>
            <w:r w:rsidR="00A73326" w:rsidRPr="00FD77B7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A73326" w:rsidRPr="00FD77B7">
              <w:rPr>
                <w:rFonts w:ascii="Arial" w:hAnsi="Arial" w:cs="Arial"/>
                <w:b/>
                <w:i/>
                <w:sz w:val="22"/>
                <w:szCs w:val="22"/>
              </w:rPr>
              <w:t>INGRESSOS</w:t>
            </w: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bottom w:val="single" w:sz="4" w:space="0" w:color="auto"/>
            </w:tcBorders>
          </w:tcPr>
          <w:p w:rsidR="007C583B" w:rsidRPr="00FD77B7" w:rsidRDefault="00A73326" w:rsidP="00960805">
            <w:pPr>
              <w:jc w:val="both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Ingresos propios de la entidad</w:t>
            </w:r>
            <w:r w:rsidR="00960805" w:rsidRPr="00FD77B7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960805" w:rsidRPr="00FD77B7">
              <w:rPr>
                <w:rFonts w:ascii="Arial" w:hAnsi="Arial" w:cs="Arial"/>
                <w:b/>
                <w:i/>
                <w:sz w:val="22"/>
                <w:szCs w:val="22"/>
              </w:rPr>
              <w:t>Ingressos</w:t>
            </w:r>
            <w:proofErr w:type="spellEnd"/>
            <w:r w:rsidR="00960805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propis de </w:t>
            </w:r>
            <w:proofErr w:type="spellStart"/>
            <w:r w:rsidR="00960805" w:rsidRPr="00FD77B7">
              <w:rPr>
                <w:rFonts w:ascii="Arial" w:hAnsi="Arial" w:cs="Arial"/>
                <w:b/>
                <w:i/>
                <w:sz w:val="22"/>
                <w:szCs w:val="22"/>
              </w:rPr>
              <w:t>l'entitat</w:t>
            </w:r>
            <w:proofErr w:type="spellEnd"/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7C583B" w:rsidRPr="00FD77B7" w:rsidRDefault="007C583B" w:rsidP="00960805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bottom w:val="nil"/>
              <w:right w:val="single" w:sz="4" w:space="0" w:color="auto"/>
            </w:tcBorders>
          </w:tcPr>
          <w:p w:rsidR="007C583B" w:rsidRPr="00FD77B7" w:rsidRDefault="007C583B" w:rsidP="007C58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Por cuotas de socios</w:t>
            </w:r>
            <w:r w:rsidR="00960805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 xml:space="preserve">Per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quotes</w:t>
            </w:r>
            <w:proofErr w:type="spellEnd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socis</w:t>
            </w:r>
            <w:proofErr w:type="spellEnd"/>
          </w:p>
        </w:tc>
        <w:tc>
          <w:tcPr>
            <w:tcW w:w="810" w:type="pct"/>
            <w:tcBorders>
              <w:left w:val="single" w:sz="4" w:space="0" w:color="auto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C583B" w:rsidRPr="00FD77B7" w:rsidRDefault="007C583B" w:rsidP="007C58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Por donaciones particulares</w:t>
            </w:r>
            <w:r w:rsidR="00960805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 xml:space="preserve">Per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donacions</w:t>
            </w:r>
            <w:proofErr w:type="spellEnd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particulars</w:t>
            </w:r>
            <w:proofErr w:type="spellEnd"/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C583B" w:rsidRPr="00FD77B7" w:rsidRDefault="007C583B" w:rsidP="007C58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Otros ingresos (especificar: venta de lotería, cuestaciones públicas, rastrillos, etc.)</w:t>
            </w:r>
            <w:r w:rsidR="00960805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ingressos</w:t>
            </w:r>
            <w:proofErr w:type="spellEnd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 xml:space="preserve"> (especificar: venda de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loteria</w:t>
            </w:r>
            <w:proofErr w:type="spellEnd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acaptes</w:t>
            </w:r>
            <w:proofErr w:type="spellEnd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públics</w:t>
            </w:r>
            <w:proofErr w:type="spellEnd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rasclets</w:t>
            </w:r>
            <w:proofErr w:type="spellEnd"/>
            <w:r w:rsidR="00960805" w:rsidRPr="00FD77B7">
              <w:rPr>
                <w:rFonts w:ascii="Arial" w:hAnsi="Arial" w:cs="Arial"/>
                <w:i/>
                <w:sz w:val="22"/>
                <w:szCs w:val="22"/>
              </w:rPr>
              <w:t>, etc.)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single" w:sz="4" w:space="0" w:color="auto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single" w:sz="4" w:space="0" w:color="auto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83B" w:rsidRPr="00FD77B7" w:rsidRDefault="00A73326" w:rsidP="00960805">
            <w:pPr>
              <w:jc w:val="both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Ingresos por subvenciones públicas</w:t>
            </w:r>
            <w:r w:rsidR="00A779DA" w:rsidRPr="00FD77B7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A779DA" w:rsidRPr="00FD77B7">
              <w:rPr>
                <w:rFonts w:ascii="Arial" w:hAnsi="Arial" w:cs="Arial"/>
                <w:b/>
                <w:i/>
                <w:sz w:val="22"/>
                <w:szCs w:val="22"/>
              </w:rPr>
              <w:t>Ingressos</w:t>
            </w:r>
            <w:proofErr w:type="spellEnd"/>
            <w:r w:rsidR="00A779DA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 </w:t>
            </w:r>
            <w:proofErr w:type="spellStart"/>
            <w:r w:rsidR="00A779DA" w:rsidRPr="00FD77B7">
              <w:rPr>
                <w:rFonts w:ascii="Arial" w:hAnsi="Arial" w:cs="Arial"/>
                <w:b/>
                <w:i/>
                <w:sz w:val="22"/>
                <w:szCs w:val="22"/>
              </w:rPr>
              <w:t>subvencions</w:t>
            </w:r>
            <w:proofErr w:type="spellEnd"/>
            <w:r w:rsidR="00A779DA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779DA" w:rsidRPr="00FD77B7">
              <w:rPr>
                <w:rFonts w:ascii="Arial" w:hAnsi="Arial" w:cs="Arial"/>
                <w:b/>
                <w:i/>
                <w:sz w:val="22"/>
                <w:szCs w:val="22"/>
              </w:rPr>
              <w:t>públiques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7C583B" w:rsidRPr="00FD77B7" w:rsidRDefault="007C583B" w:rsidP="00960805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7C583B" w:rsidRPr="00FD77B7" w:rsidRDefault="007C583B" w:rsidP="007C58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proofErr w:type="spellStart"/>
            <w:r w:rsidRPr="00FD77B7">
              <w:rPr>
                <w:rFonts w:ascii="Arial" w:hAnsi="Arial" w:cs="Arial"/>
                <w:sz w:val="22"/>
                <w:szCs w:val="22"/>
              </w:rPr>
              <w:t>Crevillent</w:t>
            </w:r>
            <w:proofErr w:type="spellEnd"/>
            <w:r w:rsidRPr="00FD77B7">
              <w:rPr>
                <w:rFonts w:ascii="Arial" w:hAnsi="Arial" w:cs="Arial"/>
                <w:sz w:val="22"/>
                <w:szCs w:val="22"/>
              </w:rPr>
              <w:t>/otras Concejalías (especificar)</w:t>
            </w:r>
            <w:r w:rsidR="00A779DA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>Ajuntament</w:t>
            </w:r>
            <w:proofErr w:type="spellEnd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>Crevillent</w:t>
            </w:r>
            <w:proofErr w:type="spellEnd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>Regidories</w:t>
            </w:r>
            <w:proofErr w:type="spellEnd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 xml:space="preserve"> (especificar)</w:t>
            </w:r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7C58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Diputación Provincial de Alicante</w:t>
            </w:r>
            <w:r w:rsidR="00A779DA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>Diputació</w:t>
            </w:r>
            <w:proofErr w:type="spellEnd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 xml:space="preserve"> Provincial </w:t>
            </w:r>
            <w:proofErr w:type="spellStart"/>
            <w:r w:rsidR="00A779DA" w:rsidRPr="00FD77B7">
              <w:rPr>
                <w:rFonts w:ascii="Arial" w:hAnsi="Arial" w:cs="Arial"/>
                <w:i/>
                <w:sz w:val="22"/>
                <w:szCs w:val="22"/>
              </w:rPr>
              <w:t>d'Alacant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7C58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Generalitat Valenciana</w:t>
            </w:r>
            <w:r w:rsidR="00946E6F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>Generalitat Valenciana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946E6F" w:rsidP="007C58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Otros a</w:t>
            </w:r>
            <w:r w:rsidR="007C583B" w:rsidRPr="00FD77B7">
              <w:rPr>
                <w:rFonts w:ascii="Arial" w:hAnsi="Arial" w:cs="Arial"/>
                <w:sz w:val="22"/>
                <w:szCs w:val="22"/>
              </w:rPr>
              <w:t>yuntamiento</w:t>
            </w:r>
            <w:r w:rsidRPr="00FD77B7">
              <w:rPr>
                <w:rFonts w:ascii="Arial" w:hAnsi="Arial" w:cs="Arial"/>
                <w:sz w:val="22"/>
                <w:szCs w:val="22"/>
              </w:rPr>
              <w:t>s</w:t>
            </w:r>
            <w:r w:rsidR="007C583B" w:rsidRPr="00FD77B7">
              <w:rPr>
                <w:rFonts w:ascii="Arial" w:hAnsi="Arial" w:cs="Arial"/>
                <w:sz w:val="22"/>
                <w:szCs w:val="22"/>
              </w:rPr>
              <w:t xml:space="preserve"> (especificar)</w:t>
            </w:r>
            <w:r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D77B7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D77B7">
              <w:rPr>
                <w:rFonts w:ascii="Arial" w:hAnsi="Arial" w:cs="Arial"/>
                <w:i/>
                <w:sz w:val="22"/>
                <w:szCs w:val="22"/>
              </w:rPr>
              <w:t>ajuntaments</w:t>
            </w:r>
            <w:proofErr w:type="spellEnd"/>
            <w:r w:rsidRPr="00FD77B7">
              <w:rPr>
                <w:rFonts w:ascii="Arial" w:hAnsi="Arial" w:cs="Arial"/>
                <w:i/>
                <w:sz w:val="22"/>
                <w:szCs w:val="22"/>
              </w:rPr>
              <w:t xml:space="preserve"> (especificar)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7C58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Administración Central (especificar)</w:t>
            </w:r>
            <w:r w:rsidR="00946E6F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>Administració</w:t>
            </w:r>
            <w:proofErr w:type="spellEnd"/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 xml:space="preserve"> Central (especificar)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946E6F" w:rsidP="007C58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Fondos e</w:t>
            </w:r>
            <w:r w:rsidR="007C583B" w:rsidRPr="00FD77B7">
              <w:rPr>
                <w:rFonts w:ascii="Arial" w:hAnsi="Arial" w:cs="Arial"/>
                <w:sz w:val="22"/>
                <w:szCs w:val="22"/>
              </w:rPr>
              <w:t>uropeos (especificar)</w:t>
            </w:r>
            <w:r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D77B7">
              <w:rPr>
                <w:rFonts w:ascii="Arial" w:hAnsi="Arial" w:cs="Arial"/>
                <w:i/>
                <w:sz w:val="22"/>
                <w:szCs w:val="22"/>
              </w:rPr>
              <w:t>Fons</w:t>
            </w:r>
            <w:proofErr w:type="spellEnd"/>
            <w:r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D77B7">
              <w:rPr>
                <w:rFonts w:ascii="Arial" w:hAnsi="Arial" w:cs="Arial"/>
                <w:i/>
                <w:sz w:val="22"/>
                <w:szCs w:val="22"/>
              </w:rPr>
              <w:t>europeus</w:t>
            </w:r>
            <w:proofErr w:type="spellEnd"/>
            <w:r w:rsidRPr="00FD77B7">
              <w:rPr>
                <w:rFonts w:ascii="Arial" w:hAnsi="Arial" w:cs="Arial"/>
                <w:i/>
                <w:sz w:val="22"/>
                <w:szCs w:val="22"/>
              </w:rPr>
              <w:t xml:space="preserve"> (especificar)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83B" w:rsidRPr="00FD77B7" w:rsidRDefault="00A73326" w:rsidP="00960805">
            <w:pPr>
              <w:jc w:val="both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Ingresos por subvenciones privadas</w:t>
            </w:r>
            <w:r w:rsidR="00946E6F" w:rsidRPr="00FD77B7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946E6F" w:rsidRPr="00FD77B7">
              <w:rPr>
                <w:rFonts w:ascii="Arial" w:hAnsi="Arial" w:cs="Arial"/>
                <w:b/>
                <w:i/>
                <w:sz w:val="22"/>
                <w:szCs w:val="22"/>
              </w:rPr>
              <w:t>Ingressos</w:t>
            </w:r>
            <w:proofErr w:type="spellEnd"/>
            <w:r w:rsidR="00946E6F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 </w:t>
            </w:r>
            <w:proofErr w:type="spellStart"/>
            <w:r w:rsidR="00946E6F" w:rsidRPr="00FD77B7">
              <w:rPr>
                <w:rFonts w:ascii="Arial" w:hAnsi="Arial" w:cs="Arial"/>
                <w:b/>
                <w:i/>
                <w:sz w:val="22"/>
                <w:szCs w:val="22"/>
              </w:rPr>
              <w:t>subvencions</w:t>
            </w:r>
            <w:proofErr w:type="spellEnd"/>
            <w:r w:rsidR="00946E6F" w:rsidRPr="00FD77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46E6F" w:rsidRPr="00FD77B7">
              <w:rPr>
                <w:rFonts w:ascii="Arial" w:hAnsi="Arial" w:cs="Arial"/>
                <w:b/>
                <w:i/>
                <w:sz w:val="22"/>
                <w:szCs w:val="22"/>
              </w:rPr>
              <w:t>privades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7C583B" w:rsidRPr="00FD77B7" w:rsidRDefault="007C583B" w:rsidP="00960805">
            <w:pPr>
              <w:jc w:val="center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7C583B" w:rsidRPr="00FD77B7" w:rsidRDefault="007C583B" w:rsidP="007C58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Fundaciones</w:t>
            </w:r>
            <w:r w:rsidR="00946E6F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>Fundacions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7C58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Cajas de Ahorro</w:t>
            </w:r>
            <w:r w:rsidR="00946E6F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>Caixes</w:t>
            </w:r>
            <w:proofErr w:type="spellEnd"/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>d'Estalvi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7C58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D77B7">
              <w:rPr>
                <w:rFonts w:ascii="Arial" w:hAnsi="Arial" w:cs="Arial"/>
                <w:sz w:val="22"/>
                <w:szCs w:val="22"/>
              </w:rPr>
              <w:t>Entidades bancarias</w:t>
            </w:r>
            <w:r w:rsidR="00946E6F" w:rsidRPr="00FD77B7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>Entitats</w:t>
            </w:r>
            <w:proofErr w:type="spellEnd"/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946E6F" w:rsidRPr="00FD77B7">
              <w:rPr>
                <w:rFonts w:ascii="Arial" w:hAnsi="Arial" w:cs="Arial"/>
                <w:i/>
                <w:sz w:val="22"/>
                <w:szCs w:val="22"/>
              </w:rPr>
              <w:t>bancàries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7C583B" w:rsidRPr="00FD77B7" w:rsidRDefault="007C583B" w:rsidP="009608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  <w:tr w:rsidR="007C583B" w:rsidRPr="00FD77B7" w:rsidTr="00960805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83B" w:rsidRPr="00FD77B7" w:rsidRDefault="00A73326" w:rsidP="00A73326">
            <w:pPr>
              <w:jc w:val="right"/>
              <w:rPr>
                <w:rFonts w:ascii="Arial" w:hAnsi="Arial" w:cs="Arial"/>
                <w:b/>
              </w:rPr>
            </w:pPr>
            <w:r w:rsidRPr="00FD77B7">
              <w:rPr>
                <w:rFonts w:ascii="Arial" w:hAnsi="Arial" w:cs="Arial"/>
                <w:b/>
                <w:sz w:val="22"/>
                <w:szCs w:val="22"/>
              </w:rPr>
              <w:t>Total ingresos /</w:t>
            </w:r>
            <w:r w:rsidR="00946E6F" w:rsidRPr="00FD77B7">
              <w:rPr>
                <w:rFonts w:ascii="Arial" w:hAnsi="Arial" w:cs="Arial"/>
                <w:b/>
                <w:sz w:val="22"/>
                <w:szCs w:val="22"/>
              </w:rPr>
              <w:t xml:space="preserve"> Total ingressos:</w:t>
            </w:r>
            <w:r w:rsidRPr="00FD7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7C583B" w:rsidRPr="00FD77B7" w:rsidRDefault="007C583B" w:rsidP="00A73326">
            <w:pPr>
              <w:jc w:val="right"/>
              <w:rPr>
                <w:rFonts w:ascii="Arial" w:hAnsi="Arial" w:cs="Arial"/>
              </w:rPr>
            </w:pPr>
          </w:p>
        </w:tc>
      </w:tr>
    </w:tbl>
    <w:p w:rsidR="001A1793" w:rsidRDefault="00DF16D4" w:rsidP="001A1793">
      <w:pPr>
        <w:spacing w:before="240" w:after="240"/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Crevillent</w:t>
      </w:r>
      <w:proofErr w:type="spellEnd"/>
      <w:r>
        <w:rPr>
          <w:rFonts w:ascii="Arial" w:hAnsi="Arial" w:cs="Arial"/>
          <w:sz w:val="22"/>
        </w:rPr>
        <w:t>, de  de 2025</w:t>
      </w:r>
      <w:r w:rsidR="001A1793">
        <w:rPr>
          <w:rFonts w:ascii="Arial" w:hAnsi="Arial" w:cs="Arial"/>
          <w:sz w:val="22"/>
        </w:rPr>
        <w:t>.</w:t>
      </w:r>
    </w:p>
    <w:p w:rsidR="009C725B" w:rsidRPr="00694A9A" w:rsidRDefault="009C725B" w:rsidP="00A73326">
      <w:pPr>
        <w:spacing w:after="960"/>
        <w:ind w:left="1701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>El</w:t>
      </w:r>
      <w:r w:rsidR="001A1793" w:rsidRPr="001A1793">
        <w:rPr>
          <w:rFonts w:ascii="Arial" w:hAnsi="Arial" w:cs="Arial"/>
          <w:sz w:val="22"/>
          <w:szCs w:val="22"/>
        </w:rPr>
        <w:t>/La</w:t>
      </w:r>
      <w:r w:rsidRPr="001A1793">
        <w:rPr>
          <w:rFonts w:ascii="Arial" w:hAnsi="Arial" w:cs="Arial"/>
          <w:sz w:val="22"/>
          <w:szCs w:val="22"/>
        </w:rPr>
        <w:t xml:space="preserve"> Presidente</w:t>
      </w:r>
      <w:r w:rsidR="001A1793" w:rsidRPr="001A1793">
        <w:rPr>
          <w:rFonts w:ascii="Arial" w:hAnsi="Arial" w:cs="Arial"/>
          <w:sz w:val="22"/>
          <w:szCs w:val="22"/>
        </w:rPr>
        <w:t xml:space="preserve">/a </w:t>
      </w:r>
      <w:r w:rsidR="00A73326">
        <w:rPr>
          <w:rFonts w:ascii="Arial" w:hAnsi="Arial" w:cs="Arial"/>
          <w:sz w:val="22"/>
          <w:szCs w:val="22"/>
        </w:rPr>
        <w:t xml:space="preserve">o </w:t>
      </w:r>
      <w:r w:rsidR="00A73326" w:rsidRPr="007C583B">
        <w:rPr>
          <w:rFonts w:ascii="Arial" w:hAnsi="Arial" w:cs="Arial"/>
          <w:sz w:val="22"/>
          <w:szCs w:val="22"/>
        </w:rPr>
        <w:t>Secretario/a</w:t>
      </w:r>
      <w:r w:rsidR="00A73326">
        <w:rPr>
          <w:rFonts w:ascii="Arial" w:hAnsi="Arial" w:cs="Arial"/>
          <w:sz w:val="22"/>
          <w:szCs w:val="22"/>
        </w:rPr>
        <w:t xml:space="preserve"> </w:t>
      </w:r>
      <w:r w:rsidR="001A1793" w:rsidRPr="00A73326">
        <w:rPr>
          <w:rFonts w:ascii="Arial" w:hAnsi="Arial" w:cs="Arial"/>
          <w:sz w:val="22"/>
          <w:szCs w:val="22"/>
        </w:rPr>
        <w:t>/</w:t>
      </w:r>
      <w:r w:rsidR="001A1793" w:rsidRPr="001A1793">
        <w:rPr>
          <w:rFonts w:ascii="Arial" w:hAnsi="Arial" w:cs="Arial"/>
          <w:sz w:val="22"/>
          <w:szCs w:val="22"/>
        </w:rPr>
        <w:t xml:space="preserve"> </w:t>
      </w:r>
      <w:r w:rsidR="001A1793" w:rsidRPr="00A73326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="001A1793" w:rsidRPr="00A73326">
        <w:rPr>
          <w:rFonts w:ascii="Arial" w:hAnsi="Arial" w:cs="Arial"/>
          <w:i/>
          <w:sz w:val="22"/>
          <w:szCs w:val="22"/>
        </w:rPr>
        <w:t>President</w:t>
      </w:r>
      <w:proofErr w:type="spellEnd"/>
      <w:r w:rsidR="001A1793" w:rsidRPr="00A73326">
        <w:rPr>
          <w:rFonts w:ascii="Arial" w:hAnsi="Arial" w:cs="Arial"/>
          <w:i/>
          <w:sz w:val="22"/>
          <w:szCs w:val="22"/>
        </w:rPr>
        <w:t>/a</w:t>
      </w:r>
      <w:r w:rsidR="007C583B" w:rsidRPr="00A73326">
        <w:rPr>
          <w:rFonts w:ascii="Arial" w:hAnsi="Arial" w:cs="Arial"/>
          <w:i/>
          <w:sz w:val="22"/>
          <w:szCs w:val="22"/>
        </w:rPr>
        <w:t xml:space="preserve"> </w:t>
      </w:r>
      <w:r w:rsidR="00A73326" w:rsidRPr="00A73326">
        <w:rPr>
          <w:rFonts w:ascii="Arial" w:hAnsi="Arial" w:cs="Arial"/>
          <w:i/>
          <w:sz w:val="22"/>
          <w:szCs w:val="22"/>
        </w:rPr>
        <w:t>o</w:t>
      </w:r>
      <w:r w:rsidR="007C583B" w:rsidRPr="00A733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C583B" w:rsidRPr="00A73326">
        <w:rPr>
          <w:rFonts w:ascii="Arial" w:hAnsi="Arial" w:cs="Arial"/>
          <w:i/>
          <w:sz w:val="22"/>
          <w:szCs w:val="22"/>
        </w:rPr>
        <w:t>Secretari</w:t>
      </w:r>
      <w:proofErr w:type="spellEnd"/>
      <w:r w:rsidR="007C583B" w:rsidRPr="00A73326">
        <w:rPr>
          <w:rFonts w:ascii="Arial" w:hAnsi="Arial" w:cs="Arial"/>
          <w:i/>
          <w:sz w:val="22"/>
          <w:szCs w:val="22"/>
        </w:rPr>
        <w:t>/</w:t>
      </w:r>
      <w:proofErr w:type="spellStart"/>
      <w:r w:rsidR="007C583B" w:rsidRPr="00A73326">
        <w:rPr>
          <w:rFonts w:ascii="Arial" w:hAnsi="Arial" w:cs="Arial"/>
          <w:i/>
          <w:sz w:val="22"/>
          <w:szCs w:val="22"/>
        </w:rPr>
        <w:t>Secretària</w:t>
      </w:r>
      <w:proofErr w:type="spellEnd"/>
    </w:p>
    <w:p w:rsidR="001A1793" w:rsidRPr="001A1793" w:rsidRDefault="001A1793" w:rsidP="00A73326">
      <w:pPr>
        <w:ind w:left="1701" w:firstLine="5"/>
        <w:rPr>
          <w:rFonts w:ascii="Arial" w:hAnsi="Arial" w:cs="Arial"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2C33BA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A1793">
        <w:rPr>
          <w:rFonts w:ascii="Arial" w:hAnsi="Arial" w:cs="Arial"/>
          <w:sz w:val="22"/>
          <w:szCs w:val="22"/>
        </w:rPr>
        <w:t>:</w:t>
      </w:r>
    </w:p>
    <w:sectPr w:rsidR="001A1793" w:rsidRPr="001A1793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DA" w:rsidRDefault="00A779DA" w:rsidP="00EF76BF">
      <w:r>
        <w:separator/>
      </w:r>
    </w:p>
  </w:endnote>
  <w:endnote w:type="continuationSeparator" w:id="0">
    <w:p w:rsidR="00A779DA" w:rsidRDefault="00A779DA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DA" w:rsidRPr="00B458A2" w:rsidRDefault="00A779DA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>ANEXO / ANNEX</w:t>
    </w:r>
    <w:r w:rsidRPr="00B458A2">
      <w:rPr>
        <w:rFonts w:ascii="Arial" w:hAnsi="Arial" w:cs="Arial"/>
        <w:b/>
        <w:sz w:val="22"/>
        <w:szCs w:val="22"/>
        <w:lang w:val="es-ES_tradnl"/>
      </w:rPr>
      <w:t xml:space="preserve"> I</w:t>
    </w:r>
    <w:r w:rsidR="002F075B">
      <w:rPr>
        <w:rFonts w:ascii="Arial" w:hAnsi="Arial" w:cs="Arial"/>
        <w:b/>
        <w:sz w:val="22"/>
        <w:szCs w:val="22"/>
        <w:lang w:val="es-ES_tradnl"/>
      </w:rPr>
      <w:t>I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EA1A51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EA1A51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DF16D4">
          <w:rPr>
            <w:rFonts w:ascii="Arial" w:hAnsi="Arial" w:cs="Arial"/>
            <w:b/>
            <w:noProof/>
            <w:sz w:val="22"/>
            <w:szCs w:val="22"/>
          </w:rPr>
          <w:t>1</w:t>
        </w:r>
        <w:r w:rsidR="00EA1A51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EA1A51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EA1A51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DF16D4">
          <w:rPr>
            <w:rFonts w:ascii="Arial" w:hAnsi="Arial" w:cs="Arial"/>
            <w:b/>
            <w:noProof/>
            <w:sz w:val="22"/>
            <w:szCs w:val="22"/>
          </w:rPr>
          <w:t>2</w:t>
        </w:r>
        <w:r w:rsidR="00EA1A51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DA" w:rsidRDefault="00A779DA" w:rsidP="00EF76BF">
      <w:r>
        <w:separator/>
      </w:r>
    </w:p>
  </w:footnote>
  <w:footnote w:type="continuationSeparator" w:id="0">
    <w:p w:rsidR="00A779DA" w:rsidRDefault="00A779DA" w:rsidP="00EF76BF">
      <w:r>
        <w:continuationSeparator/>
      </w:r>
    </w:p>
  </w:footnote>
  <w:footnote w:id="1">
    <w:p w:rsidR="00A779DA" w:rsidRPr="007C583B" w:rsidRDefault="00A779DA" w:rsidP="007C583B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Nota: t</w:t>
      </w:r>
      <w:r w:rsidRPr="007C583B">
        <w:rPr>
          <w:rFonts w:ascii="Arial" w:hAnsi="Arial" w:cs="Arial"/>
          <w:sz w:val="22"/>
          <w:szCs w:val="22"/>
        </w:rPr>
        <w:t>ener en cuenta que las actividades y recursos cuantificados, serán los que se justifiquen con posterioridad</w:t>
      </w:r>
      <w:r>
        <w:t xml:space="preserve">. / </w:t>
      </w:r>
      <w:r w:rsidRPr="007C583B">
        <w:rPr>
          <w:rFonts w:ascii="Arial" w:hAnsi="Arial" w:cs="Arial"/>
          <w:i/>
          <w:sz w:val="22"/>
          <w:szCs w:val="22"/>
        </w:rPr>
        <w:t xml:space="preserve">Nota: </w:t>
      </w:r>
      <w:proofErr w:type="spellStart"/>
      <w:r w:rsidRPr="007C583B">
        <w:rPr>
          <w:rFonts w:ascii="Arial" w:hAnsi="Arial" w:cs="Arial"/>
          <w:i/>
          <w:sz w:val="22"/>
          <w:szCs w:val="22"/>
        </w:rPr>
        <w:t>tindre</w:t>
      </w:r>
      <w:proofErr w:type="spellEnd"/>
      <w:r w:rsidRPr="007C583B">
        <w:rPr>
          <w:rFonts w:ascii="Arial" w:hAnsi="Arial" w:cs="Arial"/>
          <w:i/>
          <w:sz w:val="22"/>
          <w:szCs w:val="22"/>
        </w:rPr>
        <w:t xml:space="preserve"> en </w:t>
      </w:r>
      <w:proofErr w:type="spellStart"/>
      <w:r w:rsidRPr="007C583B">
        <w:rPr>
          <w:rFonts w:ascii="Arial" w:hAnsi="Arial" w:cs="Arial"/>
          <w:i/>
          <w:sz w:val="22"/>
          <w:szCs w:val="22"/>
        </w:rPr>
        <w:t>compte</w:t>
      </w:r>
      <w:proofErr w:type="spellEnd"/>
      <w:r w:rsidRPr="007C583B">
        <w:rPr>
          <w:rFonts w:ascii="Arial" w:hAnsi="Arial" w:cs="Arial"/>
          <w:i/>
          <w:sz w:val="22"/>
          <w:szCs w:val="22"/>
        </w:rPr>
        <w:t xml:space="preserve"> que les </w:t>
      </w:r>
      <w:proofErr w:type="spellStart"/>
      <w:r w:rsidRPr="007C583B">
        <w:rPr>
          <w:rFonts w:ascii="Arial" w:hAnsi="Arial" w:cs="Arial"/>
          <w:i/>
          <w:sz w:val="22"/>
          <w:szCs w:val="22"/>
        </w:rPr>
        <w:t>activitats</w:t>
      </w:r>
      <w:proofErr w:type="spellEnd"/>
      <w:r w:rsidRPr="007C583B">
        <w:rPr>
          <w:rFonts w:ascii="Arial" w:hAnsi="Arial" w:cs="Arial"/>
          <w:i/>
          <w:sz w:val="22"/>
          <w:szCs w:val="22"/>
        </w:rPr>
        <w:t xml:space="preserve"> i recursos </w:t>
      </w:r>
      <w:proofErr w:type="spellStart"/>
      <w:r w:rsidRPr="007C583B">
        <w:rPr>
          <w:rFonts w:ascii="Arial" w:hAnsi="Arial" w:cs="Arial"/>
          <w:i/>
          <w:sz w:val="22"/>
          <w:szCs w:val="22"/>
        </w:rPr>
        <w:t>quantificats</w:t>
      </w:r>
      <w:proofErr w:type="spellEnd"/>
      <w:r w:rsidRPr="007C583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7C583B">
        <w:rPr>
          <w:rFonts w:ascii="Arial" w:hAnsi="Arial" w:cs="Arial"/>
          <w:i/>
          <w:sz w:val="22"/>
          <w:szCs w:val="22"/>
        </w:rPr>
        <w:t>seran</w:t>
      </w:r>
      <w:proofErr w:type="spellEnd"/>
      <w:r w:rsidRPr="007C583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C583B">
        <w:rPr>
          <w:rFonts w:ascii="Arial" w:hAnsi="Arial" w:cs="Arial"/>
          <w:i/>
          <w:sz w:val="22"/>
          <w:szCs w:val="22"/>
        </w:rPr>
        <w:t>els</w:t>
      </w:r>
      <w:proofErr w:type="spellEnd"/>
      <w:r w:rsidRPr="007C583B">
        <w:rPr>
          <w:rFonts w:ascii="Arial" w:hAnsi="Arial" w:cs="Arial"/>
          <w:i/>
          <w:sz w:val="22"/>
          <w:szCs w:val="22"/>
        </w:rPr>
        <w:t xml:space="preserve"> que es justifiquen </w:t>
      </w:r>
      <w:proofErr w:type="spellStart"/>
      <w:r w:rsidRPr="007C583B">
        <w:rPr>
          <w:rFonts w:ascii="Arial" w:hAnsi="Arial" w:cs="Arial"/>
          <w:i/>
          <w:sz w:val="22"/>
          <w:szCs w:val="22"/>
        </w:rPr>
        <w:t>amb</w:t>
      </w:r>
      <w:proofErr w:type="spellEnd"/>
      <w:r w:rsidRPr="007C583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C583B">
        <w:rPr>
          <w:rFonts w:ascii="Arial" w:hAnsi="Arial" w:cs="Arial"/>
          <w:i/>
          <w:sz w:val="22"/>
          <w:szCs w:val="22"/>
        </w:rPr>
        <w:t>posterioritat</w:t>
      </w:r>
      <w:proofErr w:type="spellEnd"/>
      <w:r w:rsidRPr="007C583B">
        <w:rPr>
          <w:rFonts w:ascii="Arial" w:hAnsi="Arial" w:cs="Arial"/>
          <w:i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DA" w:rsidRPr="00EF76BF" w:rsidRDefault="00A779DA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D44"/>
    <w:multiLevelType w:val="hybridMultilevel"/>
    <w:tmpl w:val="DB6693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EA7D91"/>
    <w:multiLevelType w:val="hybridMultilevel"/>
    <w:tmpl w:val="3BF20D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70B3A"/>
    <w:rsid w:val="000E0586"/>
    <w:rsid w:val="000F2D77"/>
    <w:rsid w:val="000F60B9"/>
    <w:rsid w:val="00147776"/>
    <w:rsid w:val="0015583B"/>
    <w:rsid w:val="001A1793"/>
    <w:rsid w:val="001E4757"/>
    <w:rsid w:val="00226D21"/>
    <w:rsid w:val="0023727A"/>
    <w:rsid w:val="00240C39"/>
    <w:rsid w:val="002928E3"/>
    <w:rsid w:val="002A75EF"/>
    <w:rsid w:val="002C33BA"/>
    <w:rsid w:val="002F075B"/>
    <w:rsid w:val="002F3B76"/>
    <w:rsid w:val="00351408"/>
    <w:rsid w:val="00354DB1"/>
    <w:rsid w:val="00377F2A"/>
    <w:rsid w:val="003B7E70"/>
    <w:rsid w:val="004026CE"/>
    <w:rsid w:val="00460458"/>
    <w:rsid w:val="00476E0B"/>
    <w:rsid w:val="004814B8"/>
    <w:rsid w:val="004835E4"/>
    <w:rsid w:val="00546DA1"/>
    <w:rsid w:val="00563E88"/>
    <w:rsid w:val="005B7A92"/>
    <w:rsid w:val="006043AE"/>
    <w:rsid w:val="00612332"/>
    <w:rsid w:val="0062136E"/>
    <w:rsid w:val="00657A71"/>
    <w:rsid w:val="006863A2"/>
    <w:rsid w:val="00694A9A"/>
    <w:rsid w:val="006B4D75"/>
    <w:rsid w:val="007C583B"/>
    <w:rsid w:val="00801E80"/>
    <w:rsid w:val="00817B99"/>
    <w:rsid w:val="008442B3"/>
    <w:rsid w:val="00851E6B"/>
    <w:rsid w:val="00946E6F"/>
    <w:rsid w:val="00952308"/>
    <w:rsid w:val="00960805"/>
    <w:rsid w:val="009C725B"/>
    <w:rsid w:val="009F7835"/>
    <w:rsid w:val="00A250ED"/>
    <w:rsid w:val="00A4426F"/>
    <w:rsid w:val="00A73326"/>
    <w:rsid w:val="00A779DA"/>
    <w:rsid w:val="00AC756F"/>
    <w:rsid w:val="00AD37D0"/>
    <w:rsid w:val="00B145FA"/>
    <w:rsid w:val="00B15784"/>
    <w:rsid w:val="00B23A54"/>
    <w:rsid w:val="00B25056"/>
    <w:rsid w:val="00B458A2"/>
    <w:rsid w:val="00B61ABC"/>
    <w:rsid w:val="00B64C66"/>
    <w:rsid w:val="00B82A3A"/>
    <w:rsid w:val="00C4132C"/>
    <w:rsid w:val="00C76248"/>
    <w:rsid w:val="00CB46A6"/>
    <w:rsid w:val="00D14372"/>
    <w:rsid w:val="00D82282"/>
    <w:rsid w:val="00DB537B"/>
    <w:rsid w:val="00DB6197"/>
    <w:rsid w:val="00DD5904"/>
    <w:rsid w:val="00DF16D4"/>
    <w:rsid w:val="00E004D2"/>
    <w:rsid w:val="00EA1A51"/>
    <w:rsid w:val="00EA2B25"/>
    <w:rsid w:val="00EF1C31"/>
    <w:rsid w:val="00EF76BF"/>
    <w:rsid w:val="00F274FB"/>
    <w:rsid w:val="00F47AFF"/>
    <w:rsid w:val="00FD77B7"/>
    <w:rsid w:val="00FF1783"/>
    <w:rsid w:val="00FF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B882A4-A557-4E37-9665-12491F27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lorts</cp:lastModifiedBy>
  <cp:revision>2</cp:revision>
  <dcterms:created xsi:type="dcterms:W3CDTF">2025-07-30T09:03:00Z</dcterms:created>
  <dcterms:modified xsi:type="dcterms:W3CDTF">2025-07-30T09:03:00Z</dcterms:modified>
</cp:coreProperties>
</file>